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0768C">
      <w:pPr>
        <w:spacing w:line="520" w:lineRule="exact"/>
        <w:rPr>
          <w:rFonts w:hint="default" w:ascii="华文中宋" w:hAnsi="华文中宋" w:eastAsia="华文中宋"/>
          <w:b/>
          <w:bCs/>
          <w:sz w:val="36"/>
          <w:szCs w:val="40"/>
          <w:lang w:val="en-US" w:eastAsia="zh-CN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36"/>
          <w:szCs w:val="40"/>
        </w:rPr>
        <w:t>附件：《福清市中医院周边地块详细规划修改》</w:t>
      </w:r>
      <w:r>
        <w:rPr>
          <w:rFonts w:hint="eastAsia" w:ascii="华文中宋" w:hAnsi="华文中宋" w:eastAsia="华文中宋"/>
          <w:b/>
          <w:bCs/>
          <w:sz w:val="36"/>
          <w:szCs w:val="40"/>
          <w:lang w:val="en-US" w:eastAsia="zh-CN"/>
        </w:rPr>
        <w:t>主要内容及相关规划图纸</w:t>
      </w:r>
    </w:p>
    <w:bookmarkEnd w:id="0"/>
    <w:p w14:paraId="077DAB06">
      <w:pPr>
        <w:rPr>
          <w:rFonts w:hint="eastAsia" w:ascii="仿宋_GB2312" w:eastAsia="仿宋_GB2312"/>
          <w:b/>
          <w:sz w:val="32"/>
          <w:szCs w:val="32"/>
        </w:rPr>
      </w:pPr>
    </w:p>
    <w:p w14:paraId="63948B81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一、主要内容</w:t>
      </w:r>
    </w:p>
    <w:p w14:paraId="54B8C087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1、规划范围</w:t>
      </w:r>
    </w:p>
    <w:p w14:paraId="385E721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项目位于福清市玉屏街道清荣大道北侧，玉屏山南侧，南距福清市人民政府约1公里，距福清老城区约1公里</w:t>
      </w:r>
      <w:r>
        <w:rPr>
          <w:rFonts w:hint="eastAsia" w:ascii="仿宋_GB2312" w:hAnsi="等线" w:eastAsia="仿宋_GB2312"/>
          <w:sz w:val="32"/>
          <w:szCs w:val="32"/>
        </w:rPr>
        <w:t>，涉及350181-08-B和350181-08-C两个基本单元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DA7F19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涉及拟调整地块</w:t>
      </w:r>
      <w:r>
        <w:rPr>
          <w:rFonts w:ascii="仿宋_GB2312" w:hAnsi="等线" w:eastAsia="仿宋_GB2312"/>
          <w:sz w:val="32"/>
          <w:szCs w:val="32"/>
        </w:rPr>
        <w:t>9</w:t>
      </w:r>
      <w:r>
        <w:rPr>
          <w:rFonts w:hint="eastAsia" w:ascii="仿宋_GB2312" w:hAnsi="等线" w:eastAsia="仿宋_GB2312"/>
          <w:sz w:val="32"/>
          <w:szCs w:val="32"/>
        </w:rPr>
        <w:t>块，面积</w:t>
      </w:r>
      <w:r>
        <w:rPr>
          <w:rFonts w:ascii="仿宋_GB2312" w:hAnsi="等线" w:eastAsia="仿宋_GB2312"/>
          <w:sz w:val="32"/>
          <w:szCs w:val="32"/>
        </w:rPr>
        <w:t>12.69</w:t>
      </w:r>
      <w:r>
        <w:rPr>
          <w:rFonts w:hint="eastAsia" w:ascii="仿宋_GB2312" w:hAnsi="等线" w:eastAsia="仿宋_GB2312"/>
          <w:sz w:val="32"/>
          <w:szCs w:val="32"/>
        </w:rPr>
        <w:t>公顷，涉及原地块编号为：</w:t>
      </w:r>
      <w:r>
        <w:rPr>
          <w:rFonts w:hint="eastAsia" w:ascii="仿宋_GB2312" w:eastAsia="仿宋_GB2312"/>
          <w:sz w:val="32"/>
          <w:szCs w:val="32"/>
        </w:rPr>
        <w:t>08-B-17-01、08-B190、08-B202、08-B217、08-B232、08-B281、08-B282、08-B283、07-C-28。</w:t>
      </w:r>
    </w:p>
    <w:p w14:paraId="21ED5C97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、用地性质</w:t>
      </w:r>
      <w:r>
        <w:rPr>
          <w:rFonts w:ascii="仿宋_GB2312" w:eastAsia="仿宋_GB2312"/>
          <w:b/>
          <w:sz w:val="32"/>
          <w:szCs w:val="32"/>
        </w:rPr>
        <w:t>调整</w:t>
      </w:r>
    </w:p>
    <w:p w14:paraId="0DBDC7A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地块用地性质分类和代码均采用国标《国土空间调查</w:t>
      </w:r>
      <w:r>
        <w:rPr>
          <w:rFonts w:ascii="仿宋_GB2312" w:eastAsia="仿宋_GB2312"/>
          <w:sz w:val="32"/>
          <w:szCs w:val="32"/>
        </w:rPr>
        <w:t>、规划、用途管制用地</w:t>
      </w:r>
      <w:r>
        <w:rPr>
          <w:rFonts w:hint="eastAsia" w:ascii="仿宋_GB2312" w:eastAsia="仿宋_GB2312"/>
          <w:sz w:val="32"/>
          <w:szCs w:val="32"/>
        </w:rPr>
        <w:t>用</w:t>
      </w:r>
      <w:r>
        <w:rPr>
          <w:rFonts w:ascii="仿宋_GB2312" w:eastAsia="仿宋_GB2312"/>
          <w:sz w:val="32"/>
          <w:szCs w:val="32"/>
        </w:rPr>
        <w:t>海</w:t>
      </w:r>
      <w:r>
        <w:rPr>
          <w:rFonts w:hint="eastAsia" w:ascii="仿宋_GB2312" w:eastAsia="仿宋_GB2312"/>
          <w:sz w:val="32"/>
          <w:szCs w:val="32"/>
        </w:rPr>
        <w:t>分类</w:t>
      </w:r>
      <w:r>
        <w:rPr>
          <w:rFonts w:ascii="仿宋_GB2312" w:eastAsia="仿宋_GB2312"/>
          <w:sz w:val="32"/>
          <w:szCs w:val="32"/>
        </w:rPr>
        <w:t>指南</w:t>
      </w:r>
      <w:r>
        <w:rPr>
          <w:rFonts w:hint="eastAsia" w:ascii="仿宋_GB2312" w:eastAsia="仿宋_GB2312"/>
          <w:sz w:val="32"/>
          <w:szCs w:val="32"/>
        </w:rPr>
        <w:t>》（2023年11月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，原控规（《福清市老城区控制性详细规划》、《福清350181-07-A、B、C、D、E、F、G、08-H基本单元控制性详细规划修编》）中地块经调整后。</w:t>
      </w:r>
      <w:r>
        <w:rPr>
          <w:rFonts w:ascii="仿宋_GB2312" w:eastAsia="仿宋_GB2312"/>
          <w:sz w:val="32"/>
          <w:szCs w:val="32"/>
        </w:rPr>
        <w:t>07-C-28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08-B217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08-B232</w:t>
      </w:r>
      <w:r>
        <w:rPr>
          <w:rFonts w:hint="eastAsia" w:ascii="仿宋_GB2312" w:eastAsia="仿宋_GB2312"/>
          <w:sz w:val="32"/>
          <w:szCs w:val="32"/>
        </w:rPr>
        <w:t>用地性质为公园绿地（1</w:t>
      </w:r>
      <w:r>
        <w:rPr>
          <w:rFonts w:ascii="仿宋_GB2312" w:eastAsia="仿宋_GB2312"/>
          <w:sz w:val="32"/>
          <w:szCs w:val="32"/>
        </w:rPr>
        <w:t>401</w:t>
      </w:r>
      <w:r>
        <w:rPr>
          <w:rFonts w:hint="eastAsia" w:ascii="仿宋_GB2312" w:eastAsia="仿宋_GB2312"/>
          <w:sz w:val="32"/>
          <w:szCs w:val="32"/>
        </w:rPr>
        <w:t>）；</w:t>
      </w:r>
      <w:r>
        <w:rPr>
          <w:rFonts w:ascii="仿宋_GB2312" w:eastAsia="仿宋_GB2312"/>
          <w:sz w:val="32"/>
          <w:szCs w:val="32"/>
        </w:rPr>
        <w:t>08-B-17-01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08-B202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08-B281</w:t>
      </w:r>
      <w:r>
        <w:rPr>
          <w:rFonts w:hint="eastAsia" w:ascii="仿宋_GB2312" w:eastAsia="仿宋_GB2312"/>
          <w:sz w:val="32"/>
          <w:szCs w:val="32"/>
        </w:rPr>
        <w:t>用地性质为二类城镇住宅用地（</w:t>
      </w:r>
      <w:r>
        <w:rPr>
          <w:rFonts w:ascii="仿宋_GB2312" w:eastAsia="仿宋_GB2312"/>
          <w:sz w:val="32"/>
          <w:szCs w:val="32"/>
        </w:rPr>
        <w:t>070102</w:t>
      </w:r>
      <w:r>
        <w:rPr>
          <w:rFonts w:hint="eastAsia" w:ascii="仿宋_GB2312" w:eastAsia="仿宋_GB2312"/>
          <w:sz w:val="32"/>
          <w:szCs w:val="32"/>
        </w:rPr>
        <w:t>）；</w:t>
      </w:r>
      <w:r>
        <w:rPr>
          <w:rFonts w:ascii="仿宋_GB2312" w:eastAsia="仿宋_GB2312"/>
          <w:sz w:val="32"/>
          <w:szCs w:val="32"/>
        </w:rPr>
        <w:t>08-B190</w:t>
      </w:r>
      <w:r>
        <w:rPr>
          <w:rFonts w:hint="eastAsia" w:ascii="仿宋_GB2312" w:eastAsia="仿宋_GB2312"/>
          <w:sz w:val="32"/>
          <w:szCs w:val="32"/>
        </w:rPr>
        <w:t>用地性质为陆地水域（</w:t>
      </w:r>
      <w:r>
        <w:rPr>
          <w:rFonts w:ascii="仿宋_GB2312" w:eastAsia="仿宋_GB2312"/>
          <w:sz w:val="32"/>
          <w:szCs w:val="32"/>
        </w:rPr>
        <w:t>17</w:t>
      </w:r>
      <w:r>
        <w:rPr>
          <w:rFonts w:hint="eastAsia" w:ascii="仿宋_GB2312" w:eastAsia="仿宋_GB2312"/>
          <w:sz w:val="32"/>
          <w:szCs w:val="32"/>
        </w:rPr>
        <w:t>）；</w:t>
      </w:r>
      <w:r>
        <w:rPr>
          <w:rFonts w:ascii="仿宋_GB2312" w:eastAsia="仿宋_GB2312"/>
          <w:sz w:val="32"/>
          <w:szCs w:val="32"/>
        </w:rPr>
        <w:t>08-B283</w:t>
      </w:r>
      <w:r>
        <w:rPr>
          <w:rFonts w:hint="eastAsia" w:ascii="仿宋_GB2312" w:eastAsia="仿宋_GB2312"/>
          <w:sz w:val="32"/>
          <w:szCs w:val="32"/>
        </w:rPr>
        <w:t>用地性质为医院用地（</w:t>
      </w:r>
      <w:r>
        <w:rPr>
          <w:rFonts w:ascii="仿宋_GB2312" w:eastAsia="仿宋_GB2312"/>
          <w:sz w:val="32"/>
          <w:szCs w:val="32"/>
        </w:rPr>
        <w:t>080601</w:t>
      </w:r>
      <w:r>
        <w:rPr>
          <w:rFonts w:hint="eastAsia" w:ascii="仿宋_GB2312" w:eastAsia="仿宋_GB2312"/>
          <w:sz w:val="32"/>
          <w:szCs w:val="32"/>
        </w:rPr>
        <w:t>）。</w:t>
      </w:r>
    </w:p>
    <w:p w14:paraId="011C6052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、开发强度合理性</w:t>
      </w:r>
    </w:p>
    <w:p w14:paraId="30CA2F4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用地指标符合《福建省城市规划管理技术规定》《福州市国土空间规划管理技术规定（试行）》等。</w:t>
      </w:r>
    </w:p>
    <w:p w14:paraId="221E24B6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8D5B1CB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二、规划图纸</w:t>
      </w:r>
    </w:p>
    <w:p w14:paraId="4250CDE3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1、调整土地使用规划图</w:t>
      </w:r>
    </w:p>
    <w:p w14:paraId="5F13FF04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drawing>
          <wp:inline distT="0" distB="0" distL="0" distR="0">
            <wp:extent cx="5788025" cy="2049145"/>
            <wp:effectExtent l="0" t="0" r="317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8465" cy="2049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6C1934">
      <w:pPr>
        <w:ind w:firstLine="643" w:firstLineChars="200"/>
        <w:rPr>
          <w:rFonts w:hint="eastAsia" w:ascii="仿宋_GB2312" w:hAnsi="等线" w:eastAsia="仿宋_GB2312"/>
          <w:b/>
          <w:sz w:val="32"/>
          <w:szCs w:val="32"/>
        </w:rPr>
      </w:pPr>
      <w:r>
        <w:rPr>
          <w:rFonts w:hint="eastAsia" w:ascii="仿宋_GB2312" w:hAnsi="等线" w:eastAsia="仿宋_GB2312"/>
          <w:b/>
          <w:sz w:val="32"/>
          <w:szCs w:val="32"/>
        </w:rPr>
        <w:t>2、地块图则</w:t>
      </w:r>
    </w:p>
    <w:p w14:paraId="74DDD17A">
      <w:r>
        <w:drawing>
          <wp:inline distT="0" distB="0" distL="0" distR="0">
            <wp:extent cx="5216525" cy="3726180"/>
            <wp:effectExtent l="0" t="0" r="317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6652" cy="372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05B7C">
    <w:pPr>
      <w:pStyle w:val="4"/>
      <w:framePr w:w="1099" w:wrap="around" w:vAnchor="text" w:hAnchor="page" w:x="8998" w:y="-2"/>
      <w:jc w:val="both"/>
      <w:rPr>
        <w:rStyle w:val="9"/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Style w:val="9"/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- 3 -</w:t>
    </w:r>
    <w:r>
      <w:rPr>
        <w:rStyle w:val="9"/>
        <w:rFonts w:hint="eastAsia"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      </w:t>
    </w:r>
  </w:p>
  <w:p w14:paraId="2562823C">
    <w:pPr>
      <w:pStyle w:val="4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F2988">
    <w:pPr>
      <w:pStyle w:val="4"/>
      <w:framePr w:wrap="around" w:vAnchor="text" w:hAnchor="margin" w:xAlign="outside" w:y="1"/>
      <w:ind w:firstLine="280"/>
      <w:rPr>
        <w:rStyle w:val="9"/>
        <w:rFonts w:hint="eastAsia"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- 2 -</w:t>
    </w:r>
    <w:r>
      <w:rPr>
        <w:rStyle w:val="9"/>
        <w:rFonts w:ascii="宋体" w:hAnsi="宋体"/>
        <w:sz w:val="28"/>
        <w:szCs w:val="28"/>
      </w:rPr>
      <w:fldChar w:fldCharType="end"/>
    </w:r>
  </w:p>
  <w:p w14:paraId="27F92B1D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3F"/>
    <w:rsid w:val="0002551A"/>
    <w:rsid w:val="000421B4"/>
    <w:rsid w:val="000537E3"/>
    <w:rsid w:val="00053DDB"/>
    <w:rsid w:val="00073B6C"/>
    <w:rsid w:val="00095E68"/>
    <w:rsid w:val="0009651E"/>
    <w:rsid w:val="000B01E1"/>
    <w:rsid w:val="000C1058"/>
    <w:rsid w:val="000D2B0E"/>
    <w:rsid w:val="000F6A17"/>
    <w:rsid w:val="00104B57"/>
    <w:rsid w:val="00185267"/>
    <w:rsid w:val="001A46DA"/>
    <w:rsid w:val="001C47D2"/>
    <w:rsid w:val="0023078F"/>
    <w:rsid w:val="00236962"/>
    <w:rsid w:val="00260A3C"/>
    <w:rsid w:val="00287759"/>
    <w:rsid w:val="002A09E9"/>
    <w:rsid w:val="002A4290"/>
    <w:rsid w:val="002D6FF2"/>
    <w:rsid w:val="002E4F59"/>
    <w:rsid w:val="002F24E1"/>
    <w:rsid w:val="002F6750"/>
    <w:rsid w:val="0030013A"/>
    <w:rsid w:val="00333FC1"/>
    <w:rsid w:val="0034261F"/>
    <w:rsid w:val="003706BC"/>
    <w:rsid w:val="0037684B"/>
    <w:rsid w:val="00376FCB"/>
    <w:rsid w:val="00394B2C"/>
    <w:rsid w:val="003A2B12"/>
    <w:rsid w:val="003B39ED"/>
    <w:rsid w:val="003D32E4"/>
    <w:rsid w:val="003E6947"/>
    <w:rsid w:val="003E7D11"/>
    <w:rsid w:val="003F5FB1"/>
    <w:rsid w:val="004112DF"/>
    <w:rsid w:val="00456B04"/>
    <w:rsid w:val="0047434F"/>
    <w:rsid w:val="00484ADE"/>
    <w:rsid w:val="004A1565"/>
    <w:rsid w:val="004A3475"/>
    <w:rsid w:val="004B1C8B"/>
    <w:rsid w:val="004B33F4"/>
    <w:rsid w:val="00504D0A"/>
    <w:rsid w:val="005200DC"/>
    <w:rsid w:val="00536D41"/>
    <w:rsid w:val="00537588"/>
    <w:rsid w:val="0054075F"/>
    <w:rsid w:val="00552B5F"/>
    <w:rsid w:val="00555FD7"/>
    <w:rsid w:val="005605AF"/>
    <w:rsid w:val="00583C5D"/>
    <w:rsid w:val="005957BF"/>
    <w:rsid w:val="005D5756"/>
    <w:rsid w:val="005E139E"/>
    <w:rsid w:val="006124E4"/>
    <w:rsid w:val="00626E3B"/>
    <w:rsid w:val="006530C0"/>
    <w:rsid w:val="00680C7C"/>
    <w:rsid w:val="006A12F4"/>
    <w:rsid w:val="006B42E0"/>
    <w:rsid w:val="006C592C"/>
    <w:rsid w:val="006D31E2"/>
    <w:rsid w:val="006D4097"/>
    <w:rsid w:val="006E0BD2"/>
    <w:rsid w:val="006F2FA4"/>
    <w:rsid w:val="0070633F"/>
    <w:rsid w:val="00721AEE"/>
    <w:rsid w:val="00772831"/>
    <w:rsid w:val="00775F4A"/>
    <w:rsid w:val="007770AF"/>
    <w:rsid w:val="007A62C6"/>
    <w:rsid w:val="007B44B9"/>
    <w:rsid w:val="007B7141"/>
    <w:rsid w:val="007B748C"/>
    <w:rsid w:val="007D6265"/>
    <w:rsid w:val="007E00DF"/>
    <w:rsid w:val="007E6CCD"/>
    <w:rsid w:val="007F09F2"/>
    <w:rsid w:val="00886507"/>
    <w:rsid w:val="00897DBD"/>
    <w:rsid w:val="008B1A20"/>
    <w:rsid w:val="008B3914"/>
    <w:rsid w:val="008C1903"/>
    <w:rsid w:val="008D035C"/>
    <w:rsid w:val="008D0A3E"/>
    <w:rsid w:val="008E4886"/>
    <w:rsid w:val="009131FC"/>
    <w:rsid w:val="009251F1"/>
    <w:rsid w:val="00952978"/>
    <w:rsid w:val="00956D97"/>
    <w:rsid w:val="00993D1E"/>
    <w:rsid w:val="009A10BA"/>
    <w:rsid w:val="009D1F86"/>
    <w:rsid w:val="009E5487"/>
    <w:rsid w:val="00A54D28"/>
    <w:rsid w:val="00A628D0"/>
    <w:rsid w:val="00A72F4D"/>
    <w:rsid w:val="00A9519E"/>
    <w:rsid w:val="00AB3857"/>
    <w:rsid w:val="00AC10AC"/>
    <w:rsid w:val="00AD0E10"/>
    <w:rsid w:val="00AD364A"/>
    <w:rsid w:val="00AE554E"/>
    <w:rsid w:val="00AF2EDC"/>
    <w:rsid w:val="00AF7C48"/>
    <w:rsid w:val="00B013C5"/>
    <w:rsid w:val="00B25013"/>
    <w:rsid w:val="00B4251E"/>
    <w:rsid w:val="00B85941"/>
    <w:rsid w:val="00BA590E"/>
    <w:rsid w:val="00BD06D2"/>
    <w:rsid w:val="00C4015A"/>
    <w:rsid w:val="00C52725"/>
    <w:rsid w:val="00C56E75"/>
    <w:rsid w:val="00C60E49"/>
    <w:rsid w:val="00C873C8"/>
    <w:rsid w:val="00CA11E0"/>
    <w:rsid w:val="00CC13B0"/>
    <w:rsid w:val="00CD7E3F"/>
    <w:rsid w:val="00CE15F9"/>
    <w:rsid w:val="00D010B6"/>
    <w:rsid w:val="00D36DCB"/>
    <w:rsid w:val="00D451AF"/>
    <w:rsid w:val="00D679AE"/>
    <w:rsid w:val="00D7053D"/>
    <w:rsid w:val="00D74A06"/>
    <w:rsid w:val="00DB3CE7"/>
    <w:rsid w:val="00DD4A5F"/>
    <w:rsid w:val="00E00522"/>
    <w:rsid w:val="00E52D46"/>
    <w:rsid w:val="00EA2FC7"/>
    <w:rsid w:val="00EE156E"/>
    <w:rsid w:val="00F017D5"/>
    <w:rsid w:val="00F24344"/>
    <w:rsid w:val="00F34F29"/>
    <w:rsid w:val="00F70E1B"/>
    <w:rsid w:val="00FF4462"/>
    <w:rsid w:val="027470C3"/>
    <w:rsid w:val="17CA350F"/>
    <w:rsid w:val="1ACE10C4"/>
    <w:rsid w:val="461313D5"/>
    <w:rsid w:val="536476DF"/>
    <w:rsid w:val="6563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link w:val="10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普通(网站) 字符"/>
    <w:link w:val="6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1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paragraph" w:customStyle="1" w:styleId="12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1129</Words>
  <Characters>1425</Characters>
  <Lines>190</Lines>
  <Paragraphs>182</Paragraphs>
  <TotalTime>289</TotalTime>
  <ScaleCrop>false</ScaleCrop>
  <LinksUpToDate>false</LinksUpToDate>
  <CharactersWithSpaces>1428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2022-11-23T08:30:00Z</dcterms:created>
  <dc:creator>User</dc:creator>
  <cp:lastModifiedBy>王珺瑶</cp:lastModifiedBy>
  <cp:lastPrinted>2018-11-14T01:23:00Z</cp:lastPrinted>
  <dcterms:modified xsi:type="dcterms:W3CDTF">2026-06-17T02:47:43Z</dcterms:modified>
  <dc:title>融规 [2012] 253号                  签发人：郑卫东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C076289451DE476DADC1ED533D34FBA0_13</vt:lpwstr>
  </property>
  <property fmtid="{D5CDD505-2E9C-101B-9397-08002B2CF9AE}" pid="4" name="KSOTemplateDocerSaveRecord">
    <vt:lpwstr>eyJoZGlkIjoiNzQ0Mjk0NThmZDNjMjQ2YjlhMzE3Njk0MGY0ODFmNjQiLCJ1c2VySWQiOiIzMzY3NjI0NzYifQ==</vt:lpwstr>
  </property>
</Properties>
</file>